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Båstad kommunfullmäktige</w:t>
      </w:r>
    </w:p>
    <w:p>
      <w:pPr>
        <w:pStyle w:val="Heading1"/>
      </w:pPr>
      <w:r>
        <w:t xml:space="preserve">Ansvar för skattepengarna och befolkningsutveckling – prioritera välfärd och locka familjer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Båstad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Båstad redovisade starka +41 miljoner kronor i överskott 2025 (33 Mkr över budget). Budgeten ger utrymme för satsningar på socialnämnd, utbildning och investeringar. Trots detta åldras befolkningen (medelålder 48,6, 31 % 65+) vilket långsiktigt hotar skattebas och service.</w:t>
      </w:r>
    </w:p>
    <w:p>
      <w:pPr>
        <w:spacing w:after="120"/>
      </w:pPr>
      <w:r>
        <w:t xml:space="preserve">Moderaterna vill se ansvarstagande ekonomi: prioritera kärnverksamhet (skola, vård, omsorg), effektivisera administration och använda överskott för investeringar som lockar barnfamiljer (bostäder, förskola, fritid, infrastruktur). Inga onödiga skattehöjningar.</w:t>
      </w:r>
    </w:p>
    <w:p>
      <w:pPr>
        <w:spacing w:after="120"/>
      </w:pPr>
      <w:r>
        <w:t xml:space="preserve">En aktiv befolkningsstrategi med fokus på inflyttning av familjer, förenklade byggprocesser för småhus och familjevänlig service är avgörande för kommunens framtid.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Båstad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ta fram en befolknings- och attraktivitetsstrategi med konkreta mål för inflyttning av barnfamiljer 2027–2030, inklusive bostadsplanering och familjestöd.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prioritera investeringar i förskola, skola, fritid och bostäder i budget 2027–2028 för att vända åldrande trenden.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genomföra en översyn av administrativa kostnader och konsultutgifter med mål att effektivisera utan att påverka välfärdens kvalitet.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årligen redovisa befolkningsutveckling, ekonomiskt resultat och effekter av prioriteringar till kommunfullmäktige.</w:t>
      </w:r>
    </w:p>
    <w:p>
      <w:pPr>
        <w:spacing w:before="400"/>
      </w:pPr>
    </w:p>
    <w:p>
      <w:r>
        <w:t xml:space="preserve">Båstad, 2026-06-05</w:t>
      </w:r>
    </w:p>
    <w:p>
      <w:pPr>
        <w:spacing w:before="300"/>
      </w:pPr>
      <w:r>
        <w:rPr>
          <w:b/>
          <w:bCs/>
        </w:rPr>
        <w:t xml:space="preserve">Moderaterna i Båstad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2026-06-05T15:44:41.539Z</dcterms:created>
  <dcterms:modified xsi:type="dcterms:W3CDTF">2026-06-05T15:44:41.539Z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